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0ED8D" w14:textId="77777777" w:rsidR="00FF17B1" w:rsidRDefault="00FF17B1" w:rsidP="00FF17B1">
      <w:r>
        <w:t>Disclosure statement for</w:t>
      </w:r>
    </w:p>
    <w:p w14:paraId="3C6F9D7C" w14:textId="2FD98224" w:rsidR="00FF17B1" w:rsidRDefault="00FF17B1" w:rsidP="00FF17B1">
      <w:r w:rsidRPr="00FF17B1">
        <w:t>Workplace segregation between college and non-college workers</w:t>
      </w:r>
    </w:p>
    <w:p w14:paraId="7CFD154B" w14:textId="39A7D576" w:rsidR="00FF17B1" w:rsidRDefault="00FF17B1" w:rsidP="00FF17B1">
      <w:r>
        <w:t>January 13, 2025</w:t>
      </w:r>
    </w:p>
    <w:p w14:paraId="2F7ED290" w14:textId="3D1854BD" w:rsidR="00FF17B1" w:rsidRDefault="00FF17B1" w:rsidP="00FF17B1">
      <w:r>
        <w:t>The author declares that he has no relevant material or financial interests that relate to the research described in this paper.</w:t>
      </w:r>
    </w:p>
    <w:p w14:paraId="2F60B648" w14:textId="77777777" w:rsidR="00FF17B1" w:rsidRDefault="00FF17B1" w:rsidP="00FF17B1">
      <w:r>
        <w:t>Sincerely,</w:t>
      </w:r>
    </w:p>
    <w:p w14:paraId="1A0024D6" w14:textId="4E03CA61" w:rsidR="00420820" w:rsidRDefault="00455A9F" w:rsidP="00FF17B1">
      <w:r>
        <w:t>Francis Dillon</w:t>
      </w:r>
    </w:p>
    <w:sectPr w:rsidR="00420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166"/>
    <w:rsid w:val="0029680A"/>
    <w:rsid w:val="00420820"/>
    <w:rsid w:val="00455A9F"/>
    <w:rsid w:val="00910166"/>
    <w:rsid w:val="00C12807"/>
    <w:rsid w:val="00FF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0774C"/>
  <w15:chartTrackingRefBased/>
  <w15:docId w15:val="{E0861E21-6E52-4744-9A1D-2F7F8E790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01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01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01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01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01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01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01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01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01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01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01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01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01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01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01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01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01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01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01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01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01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01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01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01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01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01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01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01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01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>Harvard Business School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Kerr, William</dc:creator>
  <cp:keywords/>
  <dc:description/>
  <cp:lastModifiedBy>Francis Dillon</cp:lastModifiedBy>
  <cp:revision>2</cp:revision>
  <dcterms:created xsi:type="dcterms:W3CDTF">2025-01-13T19:50:00Z</dcterms:created>
  <dcterms:modified xsi:type="dcterms:W3CDTF">2025-01-13T19:50:00Z</dcterms:modified>
</cp:coreProperties>
</file>